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6BEE" w14:textId="77777777" w:rsidR="009A701B" w:rsidRDefault="009A701B" w:rsidP="009A701B">
      <w:pPr>
        <w:spacing w:after="0"/>
        <w:jc w:val="center"/>
        <w:rPr>
          <w:rFonts w:ascii="Arial" w:hAnsi="Arial" w:cs="Arial"/>
          <w:color w:val="222222"/>
          <w:shd w:val="clear" w:color="auto" w:fill="FFFFFF"/>
        </w:rPr>
      </w:pPr>
      <w:r w:rsidRPr="009A701B">
        <w:rPr>
          <w:rFonts w:ascii="Arial" w:hAnsi="Arial" w:cs="Arial"/>
          <w:b/>
          <w:bCs/>
          <w:color w:val="222222"/>
          <w:sz w:val="24"/>
          <w:szCs w:val="24"/>
          <w:shd w:val="clear" w:color="auto" w:fill="FFFFFF"/>
        </w:rPr>
        <w:t>Spooner Markets Vendor Requirements</w:t>
      </w:r>
      <w:r w:rsidR="00FC6AD3" w:rsidRPr="00FC6AD3">
        <w:rPr>
          <w:rFonts w:ascii="Arial" w:hAnsi="Arial" w:cs="Arial"/>
          <w:color w:val="222222"/>
          <w:shd w:val="clear" w:color="auto" w:fill="FFFFFF"/>
        </w:rPr>
        <w:t> </w:t>
      </w:r>
    </w:p>
    <w:p w14:paraId="35A1B08F" w14:textId="4159D404" w:rsidR="002D6B25" w:rsidRDefault="00FC6AD3" w:rsidP="00534639">
      <w:pPr>
        <w:spacing w:after="0"/>
        <w:rPr>
          <w:rFonts w:ascii="Arial" w:hAnsi="Arial" w:cs="Arial"/>
          <w:color w:val="222222"/>
          <w:shd w:val="clear" w:color="auto" w:fill="FFFFFF"/>
        </w:rPr>
      </w:pPr>
      <w:r w:rsidRPr="00FC6AD3">
        <w:rPr>
          <w:rFonts w:ascii="Arial" w:hAnsi="Arial" w:cs="Arial"/>
          <w:color w:val="222222"/>
        </w:rPr>
        <w:br/>
      </w:r>
      <w:r w:rsidRPr="00FC6AD3">
        <w:rPr>
          <w:rFonts w:ascii="Arial" w:hAnsi="Arial" w:cs="Arial"/>
          <w:color w:val="222222"/>
          <w:shd w:val="clear" w:color="auto" w:fill="FFFFFF"/>
        </w:rPr>
        <w:t>Thank you for choosing Spooner Markets. Your cooperation with the following guidelines is essential for ensuring a successful event.</w:t>
      </w:r>
      <w:r w:rsidRPr="00FC6AD3">
        <w:rPr>
          <w:rFonts w:ascii="Arial" w:hAnsi="Arial" w:cs="Arial"/>
          <w:color w:val="222222"/>
        </w:rPr>
        <w:br/>
      </w:r>
      <w:r w:rsidRPr="00FC6AD3">
        <w:rPr>
          <w:rFonts w:ascii="Arial" w:hAnsi="Arial" w:cs="Arial"/>
          <w:color w:val="222222"/>
        </w:rPr>
        <w:br/>
      </w:r>
      <w:r w:rsidRPr="00FC6AD3">
        <w:rPr>
          <w:rFonts w:ascii="Arial" w:hAnsi="Arial" w:cs="Arial"/>
          <w:color w:val="222222"/>
          <w:shd w:val="clear" w:color="auto" w:fill="FFFFFF"/>
        </w:rPr>
        <w:t>- Vendor registration operates on a pre-qualified, first-come, first-served basis. All booth spaces must be paid for by the invoice deadline</w:t>
      </w:r>
      <w:r w:rsidR="00F343CB">
        <w:rPr>
          <w:rFonts w:ascii="Arial" w:hAnsi="Arial" w:cs="Arial"/>
          <w:color w:val="222222"/>
          <w:shd w:val="clear" w:color="auto" w:fill="FFFFFF"/>
        </w:rPr>
        <w:t>.</w:t>
      </w:r>
      <w:r w:rsidR="00E850F3">
        <w:rPr>
          <w:rFonts w:ascii="Arial" w:hAnsi="Arial" w:cs="Arial"/>
          <w:color w:val="222222"/>
          <w:shd w:val="clear" w:color="auto" w:fill="FFFFFF"/>
        </w:rPr>
        <w:t xml:space="preserve"> </w:t>
      </w:r>
      <w:r w:rsidR="008421B5">
        <w:rPr>
          <w:rFonts w:ascii="Arial" w:hAnsi="Arial" w:cs="Arial"/>
          <w:color w:val="222222"/>
          <w:shd w:val="clear" w:color="auto" w:fill="FFFFFF"/>
        </w:rPr>
        <w:t xml:space="preserve">This means </w:t>
      </w:r>
      <w:r w:rsidR="00D62F3B">
        <w:rPr>
          <w:rFonts w:ascii="Arial" w:hAnsi="Arial" w:cs="Arial"/>
          <w:color w:val="222222"/>
          <w:shd w:val="clear" w:color="auto" w:fill="FFFFFF"/>
        </w:rPr>
        <w:t xml:space="preserve">vendors will be accepted or denied as applications come in. </w:t>
      </w:r>
    </w:p>
    <w:p w14:paraId="043D2F48" w14:textId="143A2C5A" w:rsidR="00855CAC" w:rsidRPr="002D6B25" w:rsidRDefault="00F343CB" w:rsidP="00534639">
      <w:pPr>
        <w:spacing w:after="0"/>
        <w:rPr>
          <w:rFonts w:ascii="Arial" w:hAnsi="Arial" w:cs="Arial"/>
          <w:color w:val="222222"/>
          <w:shd w:val="clear" w:color="auto" w:fill="FFFFFF"/>
        </w:rPr>
      </w:pPr>
      <w:r>
        <w:rPr>
          <w:rFonts w:ascii="Arial" w:hAnsi="Arial" w:cs="Arial"/>
          <w:color w:val="222222"/>
          <w:shd w:val="clear" w:color="auto" w:fill="FFFFFF"/>
        </w:rPr>
        <w:t>-</w:t>
      </w:r>
      <w:r w:rsidRPr="00F343CB">
        <w:rPr>
          <w:rFonts w:ascii="Arial" w:hAnsi="Arial" w:cs="Arial"/>
          <w:color w:val="222222"/>
          <w:shd w:val="clear" w:color="auto" w:fill="FFFFFF"/>
        </w:rPr>
        <w:t xml:space="preserve"> </w:t>
      </w:r>
      <w:r w:rsidRPr="00FC6AD3">
        <w:rPr>
          <w:rFonts w:ascii="Arial" w:hAnsi="Arial" w:cs="Arial"/>
          <w:color w:val="222222"/>
          <w:shd w:val="clear" w:color="auto" w:fill="FFFFFF"/>
        </w:rPr>
        <w:t xml:space="preserve">All </w:t>
      </w:r>
      <w:r w:rsidR="001E266D">
        <w:rPr>
          <w:rFonts w:ascii="Arial" w:hAnsi="Arial" w:cs="Arial"/>
          <w:color w:val="222222"/>
          <w:shd w:val="clear" w:color="auto" w:fill="FFFFFF"/>
        </w:rPr>
        <w:t>vendors</w:t>
      </w:r>
      <w:r w:rsidRPr="00FC6AD3">
        <w:rPr>
          <w:rFonts w:ascii="Arial" w:hAnsi="Arial" w:cs="Arial"/>
          <w:color w:val="222222"/>
          <w:shd w:val="clear" w:color="auto" w:fill="FFFFFF"/>
        </w:rPr>
        <w:t xml:space="preserve"> must check in at the front desk before commencing setup.</w:t>
      </w:r>
      <w:r w:rsidR="00FC6AD3" w:rsidRPr="00FC6AD3">
        <w:rPr>
          <w:rFonts w:ascii="Arial" w:hAnsi="Arial" w:cs="Arial"/>
          <w:color w:val="222222"/>
        </w:rPr>
        <w:br/>
      </w:r>
      <w:r w:rsidR="00FC6AD3" w:rsidRPr="00FC6AD3">
        <w:rPr>
          <w:rFonts w:ascii="Arial" w:hAnsi="Arial" w:cs="Arial"/>
          <w:color w:val="222222"/>
          <w:shd w:val="clear" w:color="auto" w:fill="FFFFFF"/>
        </w:rPr>
        <w:t xml:space="preserve">- Each </w:t>
      </w:r>
      <w:r w:rsidR="008262D8">
        <w:rPr>
          <w:rFonts w:ascii="Arial" w:hAnsi="Arial" w:cs="Arial"/>
          <w:color w:val="222222"/>
          <w:shd w:val="clear" w:color="auto" w:fill="FFFFFF"/>
        </w:rPr>
        <w:t>vendor</w:t>
      </w:r>
      <w:r w:rsidR="00FC6AD3" w:rsidRPr="00FC6AD3">
        <w:rPr>
          <w:rFonts w:ascii="Arial" w:hAnsi="Arial" w:cs="Arial"/>
          <w:color w:val="222222"/>
          <w:shd w:val="clear" w:color="auto" w:fill="FFFFFF"/>
        </w:rPr>
        <w:t xml:space="preserve"> will be assigned a designated booth space marked with a specific number</w:t>
      </w:r>
      <w:r w:rsidR="00213C5D">
        <w:rPr>
          <w:rFonts w:ascii="Arial" w:hAnsi="Arial" w:cs="Arial"/>
          <w:color w:val="222222"/>
          <w:shd w:val="clear" w:color="auto" w:fill="FFFFFF"/>
        </w:rPr>
        <w:t xml:space="preserve"> which should be picked up and returned to registration. All blue tape must be removed by</w:t>
      </w:r>
      <w:r w:rsidR="000F5D32">
        <w:rPr>
          <w:rFonts w:ascii="Arial" w:hAnsi="Arial" w:cs="Arial"/>
          <w:color w:val="222222"/>
          <w:shd w:val="clear" w:color="auto" w:fill="FFFFFF"/>
        </w:rPr>
        <w:t xml:space="preserve"> vendor</w:t>
      </w:r>
      <w:r w:rsidR="00FC6AD3" w:rsidRPr="00FC6AD3">
        <w:rPr>
          <w:rFonts w:ascii="Arial" w:hAnsi="Arial" w:cs="Arial"/>
          <w:color w:val="222222"/>
          <w:shd w:val="clear" w:color="auto" w:fill="FFFFFF"/>
        </w:rPr>
        <w:t>.</w:t>
      </w:r>
      <w:r w:rsidR="00FC6AD3" w:rsidRPr="00FC6AD3">
        <w:rPr>
          <w:rFonts w:ascii="Arial" w:hAnsi="Arial" w:cs="Arial"/>
          <w:color w:val="222222"/>
        </w:rPr>
        <w:br/>
      </w:r>
      <w:r w:rsidR="00FC6AD3" w:rsidRPr="00FC6AD3">
        <w:rPr>
          <w:rFonts w:ascii="Arial" w:hAnsi="Arial" w:cs="Arial"/>
          <w:color w:val="222222"/>
          <w:shd w:val="clear" w:color="auto" w:fill="FFFFFF"/>
        </w:rPr>
        <w:t xml:space="preserve">- </w:t>
      </w:r>
      <w:r w:rsidR="000F5D32">
        <w:rPr>
          <w:rFonts w:ascii="Arial" w:hAnsi="Arial" w:cs="Arial"/>
          <w:color w:val="222222"/>
          <w:shd w:val="clear" w:color="auto" w:fill="FFFFFF"/>
        </w:rPr>
        <w:t>Vendors</w:t>
      </w:r>
      <w:r w:rsidR="00FC6AD3" w:rsidRPr="00FC6AD3">
        <w:rPr>
          <w:rFonts w:ascii="Arial" w:hAnsi="Arial" w:cs="Arial"/>
          <w:color w:val="222222"/>
          <w:shd w:val="clear" w:color="auto" w:fill="FFFFFF"/>
        </w:rPr>
        <w:t xml:space="preserve"> are responsible for cleaning their own space and returning fairground tables and chairs to their designated areas.</w:t>
      </w:r>
      <w:r w:rsidR="00FC6AD3" w:rsidRPr="00FC6AD3">
        <w:rPr>
          <w:rFonts w:ascii="Arial" w:hAnsi="Arial" w:cs="Arial"/>
          <w:color w:val="222222"/>
        </w:rPr>
        <w:br/>
      </w:r>
      <w:r w:rsidR="00FC6AD3" w:rsidRPr="00FC6AD3">
        <w:rPr>
          <w:rFonts w:ascii="Arial" w:hAnsi="Arial" w:cs="Arial"/>
          <w:color w:val="222222"/>
          <w:shd w:val="clear" w:color="auto" w:fill="FFFFFF"/>
        </w:rPr>
        <w:t>- Vendor parking is available in the gravel lot located on the southeast side of the Fairgrounds.</w:t>
      </w:r>
      <w:r w:rsidR="00FC6AD3" w:rsidRPr="00FC6AD3">
        <w:rPr>
          <w:rFonts w:ascii="Arial" w:hAnsi="Arial" w:cs="Arial"/>
          <w:color w:val="222222"/>
        </w:rPr>
        <w:br/>
      </w:r>
      <w:r w:rsidR="00FC6AD3" w:rsidRPr="00FC6AD3">
        <w:rPr>
          <w:rFonts w:ascii="Arial" w:hAnsi="Arial" w:cs="Arial"/>
          <w:color w:val="222222"/>
          <w:shd w:val="clear" w:color="auto" w:fill="FFFFFF"/>
        </w:rPr>
        <w:t>- Vendors assume responsibility for any damages or incidents occurring at their booth, and we strongly recommend obtaining insurance.</w:t>
      </w:r>
      <w:r w:rsidR="00FC6AD3" w:rsidRPr="00FC6AD3">
        <w:rPr>
          <w:rFonts w:ascii="Arial" w:hAnsi="Arial" w:cs="Arial"/>
          <w:color w:val="222222"/>
        </w:rPr>
        <w:br/>
      </w:r>
      <w:r w:rsidR="00FC6AD3" w:rsidRPr="00FC6AD3">
        <w:rPr>
          <w:rFonts w:ascii="Arial" w:hAnsi="Arial" w:cs="Arial"/>
          <w:color w:val="222222"/>
          <w:shd w:val="clear" w:color="auto" w:fill="FFFFFF"/>
        </w:rPr>
        <w:t>- Spooner Markets reserves the right to refuse certain vendors based on the nature of the product</w:t>
      </w:r>
      <w:r w:rsidR="00F33E73">
        <w:rPr>
          <w:rFonts w:ascii="Arial" w:hAnsi="Arial" w:cs="Arial"/>
          <w:color w:val="222222"/>
          <w:shd w:val="clear" w:color="auto" w:fill="FFFFFF"/>
        </w:rPr>
        <w:t xml:space="preserve"> and</w:t>
      </w:r>
      <w:r w:rsidR="00DD53AC">
        <w:rPr>
          <w:rFonts w:ascii="Arial" w:hAnsi="Arial" w:cs="Arial"/>
          <w:color w:val="222222"/>
          <w:shd w:val="clear" w:color="auto" w:fill="FFFFFF"/>
        </w:rPr>
        <w:t>/</w:t>
      </w:r>
      <w:r w:rsidR="00F33E73">
        <w:rPr>
          <w:rFonts w:ascii="Arial" w:hAnsi="Arial" w:cs="Arial"/>
          <w:color w:val="222222"/>
          <w:shd w:val="clear" w:color="auto" w:fill="FFFFFF"/>
        </w:rPr>
        <w:t>or business</w:t>
      </w:r>
      <w:r w:rsidR="00FC6AD3" w:rsidRPr="00FC6AD3">
        <w:rPr>
          <w:rFonts w:ascii="Arial" w:hAnsi="Arial" w:cs="Arial"/>
          <w:color w:val="222222"/>
          <w:shd w:val="clear" w:color="auto" w:fill="FFFFFF"/>
        </w:rPr>
        <w:t>, actions taken, or behavior exhibited.</w:t>
      </w:r>
      <w:r w:rsidR="00FC6AD3" w:rsidRPr="00FC6AD3">
        <w:rPr>
          <w:rFonts w:ascii="Arial" w:hAnsi="Arial" w:cs="Arial"/>
          <w:color w:val="222222"/>
        </w:rPr>
        <w:br/>
      </w:r>
      <w:r w:rsidR="00FC6AD3" w:rsidRPr="00FC6AD3">
        <w:rPr>
          <w:rFonts w:ascii="Arial" w:hAnsi="Arial" w:cs="Arial"/>
          <w:color w:val="222222"/>
        </w:rPr>
        <w:br/>
      </w:r>
      <w:r w:rsidR="00FC6AD3" w:rsidRPr="00D20251">
        <w:rPr>
          <w:rFonts w:ascii="Arial" w:hAnsi="Arial" w:cs="Arial"/>
          <w:b/>
          <w:bCs/>
          <w:color w:val="222222"/>
          <w:shd w:val="clear" w:color="auto" w:fill="FFFFFF"/>
        </w:rPr>
        <w:t>**Reassignment of Space/Subletting:**</w:t>
      </w:r>
      <w:r w:rsidR="00FC6AD3" w:rsidRPr="00FC6AD3">
        <w:rPr>
          <w:rFonts w:ascii="Arial" w:hAnsi="Arial" w:cs="Arial"/>
          <w:color w:val="222222"/>
          <w:shd w:val="clear" w:color="auto" w:fill="FFFFFF"/>
        </w:rPr>
        <w:t> </w:t>
      </w:r>
      <w:r w:rsidR="00FC6AD3" w:rsidRPr="00FC6AD3">
        <w:rPr>
          <w:rFonts w:ascii="Arial" w:hAnsi="Arial" w:cs="Arial"/>
          <w:color w:val="222222"/>
        </w:rPr>
        <w:br/>
      </w:r>
      <w:r w:rsidR="00742BE7">
        <w:rPr>
          <w:rFonts w:ascii="Arial" w:hAnsi="Arial" w:cs="Arial"/>
          <w:color w:val="222222"/>
          <w:shd w:val="clear" w:color="auto" w:fill="FFFFFF"/>
        </w:rPr>
        <w:t>Vendors</w:t>
      </w:r>
      <w:r w:rsidR="00FC6AD3" w:rsidRPr="00FC6AD3">
        <w:rPr>
          <w:rFonts w:ascii="Arial" w:hAnsi="Arial" w:cs="Arial"/>
          <w:color w:val="222222"/>
          <w:shd w:val="clear" w:color="auto" w:fill="FFFFFF"/>
        </w:rPr>
        <w:t xml:space="preserve"> may not sublet their space or permit other companies to utilize any part thereof without prior written permission from Show Management. Special arrangements must be made in advance for multiple firms sharing the same space. Failure to attend does not authorize filling the space.</w:t>
      </w:r>
      <w:r w:rsidR="00FE7E13">
        <w:rPr>
          <w:rFonts w:ascii="Arial" w:hAnsi="Arial" w:cs="Arial"/>
          <w:color w:val="222222"/>
          <w:shd w:val="clear" w:color="auto" w:fill="FFFFFF"/>
        </w:rPr>
        <w:t xml:space="preserve"> All spaces are to be filled by </w:t>
      </w:r>
      <w:r w:rsidR="00265317">
        <w:rPr>
          <w:rFonts w:ascii="Arial" w:hAnsi="Arial" w:cs="Arial"/>
          <w:color w:val="222222"/>
          <w:shd w:val="clear" w:color="auto" w:fill="FFFFFF"/>
        </w:rPr>
        <w:t xml:space="preserve">Spooner Markets approval process. </w:t>
      </w:r>
      <w:r w:rsidR="00FC6AD3" w:rsidRPr="00FC6AD3">
        <w:rPr>
          <w:rFonts w:ascii="Arial" w:hAnsi="Arial" w:cs="Arial"/>
          <w:color w:val="222222"/>
        </w:rPr>
        <w:br/>
      </w:r>
      <w:r w:rsidR="00FC6AD3" w:rsidRPr="00FC6AD3">
        <w:rPr>
          <w:rFonts w:ascii="Arial" w:hAnsi="Arial" w:cs="Arial"/>
          <w:color w:val="222222"/>
        </w:rPr>
        <w:br/>
      </w:r>
      <w:r w:rsidR="00FC6AD3" w:rsidRPr="00D20251">
        <w:rPr>
          <w:rFonts w:ascii="Arial" w:hAnsi="Arial" w:cs="Arial"/>
          <w:b/>
          <w:bCs/>
          <w:color w:val="222222"/>
          <w:shd w:val="clear" w:color="auto" w:fill="FFFFFF"/>
        </w:rPr>
        <w:t>**Unforeseeable Circumstances:**</w:t>
      </w:r>
      <w:r w:rsidR="00FC6AD3" w:rsidRPr="00FC6AD3">
        <w:rPr>
          <w:rFonts w:ascii="Arial" w:hAnsi="Arial" w:cs="Arial"/>
          <w:color w:val="222222"/>
          <w:shd w:val="clear" w:color="auto" w:fill="FFFFFF"/>
        </w:rPr>
        <w:t> </w:t>
      </w:r>
      <w:r w:rsidR="00FC6AD3" w:rsidRPr="00FC6AD3">
        <w:rPr>
          <w:rFonts w:ascii="Arial" w:hAnsi="Arial" w:cs="Arial"/>
          <w:color w:val="222222"/>
        </w:rPr>
        <w:br/>
      </w:r>
      <w:r w:rsidR="00FC6AD3" w:rsidRPr="00FC6AD3">
        <w:rPr>
          <w:rFonts w:ascii="Arial" w:hAnsi="Arial" w:cs="Arial"/>
          <w:color w:val="222222"/>
          <w:shd w:val="clear" w:color="auto" w:fill="FFFFFF"/>
        </w:rPr>
        <w:t xml:space="preserve">In the event of uncontrollable circumstances such as fire, inclement weather, or civil unrest leading to the cancellation of the event, </w:t>
      </w:r>
      <w:r w:rsidR="00265317">
        <w:rPr>
          <w:rFonts w:ascii="Arial" w:hAnsi="Arial" w:cs="Arial"/>
          <w:color w:val="222222"/>
          <w:shd w:val="clear" w:color="auto" w:fill="FFFFFF"/>
        </w:rPr>
        <w:t>vendors</w:t>
      </w:r>
      <w:r w:rsidR="00FC6AD3" w:rsidRPr="00FC6AD3">
        <w:rPr>
          <w:rFonts w:ascii="Arial" w:hAnsi="Arial" w:cs="Arial"/>
          <w:color w:val="222222"/>
          <w:shd w:val="clear" w:color="auto" w:fill="FFFFFF"/>
        </w:rPr>
        <w:t xml:space="preserve"> waive claims for damages or compensation.</w:t>
      </w:r>
      <w:r w:rsidR="00FC6AD3" w:rsidRPr="00FC6AD3">
        <w:rPr>
          <w:rFonts w:ascii="Arial" w:hAnsi="Arial" w:cs="Arial"/>
          <w:color w:val="222222"/>
        </w:rPr>
        <w:br/>
      </w:r>
      <w:r w:rsidR="00FC6AD3" w:rsidRPr="00FC6AD3">
        <w:rPr>
          <w:rFonts w:ascii="Arial" w:hAnsi="Arial" w:cs="Arial"/>
          <w:color w:val="222222"/>
        </w:rPr>
        <w:br/>
      </w:r>
      <w:r w:rsidR="00FC6AD3" w:rsidRPr="00D20251">
        <w:rPr>
          <w:rFonts w:ascii="Arial" w:hAnsi="Arial" w:cs="Arial"/>
          <w:b/>
          <w:bCs/>
          <w:color w:val="222222"/>
          <w:shd w:val="clear" w:color="auto" w:fill="FFFFFF"/>
        </w:rPr>
        <w:t>**Unoccupied Space:** </w:t>
      </w:r>
      <w:r w:rsidR="00FC6AD3" w:rsidRPr="00D20251">
        <w:rPr>
          <w:rFonts w:ascii="Arial" w:hAnsi="Arial" w:cs="Arial"/>
          <w:b/>
          <w:bCs/>
          <w:color w:val="222222"/>
        </w:rPr>
        <w:br/>
      </w:r>
      <w:r w:rsidR="00FC6AD3" w:rsidRPr="00FC6AD3">
        <w:rPr>
          <w:rFonts w:ascii="Arial" w:hAnsi="Arial" w:cs="Arial"/>
          <w:color w:val="222222"/>
          <w:shd w:val="clear" w:color="auto" w:fill="FFFFFF"/>
        </w:rPr>
        <w:t xml:space="preserve">Failure to occupy the contracted space by the scheduled setup time or non-compliance with the terms of this agreement may result in Spooner Markets reallocating the space without releasing the </w:t>
      </w:r>
      <w:r w:rsidR="004477B0">
        <w:rPr>
          <w:rFonts w:ascii="Arial" w:hAnsi="Arial" w:cs="Arial"/>
          <w:color w:val="222222"/>
          <w:shd w:val="clear" w:color="auto" w:fill="FFFFFF"/>
        </w:rPr>
        <w:t>vendor</w:t>
      </w:r>
      <w:r w:rsidR="00FC6AD3" w:rsidRPr="00FC6AD3">
        <w:rPr>
          <w:rFonts w:ascii="Arial" w:hAnsi="Arial" w:cs="Arial"/>
          <w:color w:val="222222"/>
          <w:shd w:val="clear" w:color="auto" w:fill="FFFFFF"/>
        </w:rPr>
        <w:t xml:space="preserve"> from payment obligations.</w:t>
      </w:r>
      <w:r w:rsidR="00FC6AD3" w:rsidRPr="00FC6AD3">
        <w:rPr>
          <w:rFonts w:ascii="Arial" w:hAnsi="Arial" w:cs="Arial"/>
          <w:color w:val="222222"/>
        </w:rPr>
        <w:br/>
      </w:r>
      <w:r w:rsidR="00FC6AD3" w:rsidRPr="00FC6AD3">
        <w:rPr>
          <w:rFonts w:ascii="Arial" w:hAnsi="Arial" w:cs="Arial"/>
          <w:color w:val="222222"/>
        </w:rPr>
        <w:br/>
      </w:r>
      <w:r w:rsidR="00FC6AD3" w:rsidRPr="00D20251">
        <w:rPr>
          <w:rFonts w:ascii="Arial" w:hAnsi="Arial" w:cs="Arial"/>
          <w:b/>
          <w:bCs/>
          <w:color w:val="222222"/>
          <w:shd w:val="clear" w:color="auto" w:fill="FFFFFF"/>
        </w:rPr>
        <w:t xml:space="preserve">**Table </w:t>
      </w:r>
      <w:proofErr w:type="gramStart"/>
      <w:r w:rsidR="00FC6AD3" w:rsidRPr="00D20251">
        <w:rPr>
          <w:rFonts w:ascii="Arial" w:hAnsi="Arial" w:cs="Arial"/>
          <w:b/>
          <w:bCs/>
          <w:color w:val="222222"/>
          <w:shd w:val="clear" w:color="auto" w:fill="FFFFFF"/>
        </w:rPr>
        <w:t>Coverings:*</w:t>
      </w:r>
      <w:proofErr w:type="gramEnd"/>
      <w:r w:rsidR="00FC6AD3" w:rsidRPr="00D20251">
        <w:rPr>
          <w:rFonts w:ascii="Arial" w:hAnsi="Arial" w:cs="Arial"/>
          <w:b/>
          <w:bCs/>
          <w:color w:val="222222"/>
          <w:shd w:val="clear" w:color="auto" w:fill="FFFFFF"/>
        </w:rPr>
        <w:t>*</w:t>
      </w:r>
      <w:r w:rsidR="00FC6AD3" w:rsidRPr="00FC6AD3">
        <w:rPr>
          <w:rFonts w:ascii="Arial" w:hAnsi="Arial" w:cs="Arial"/>
          <w:color w:val="222222"/>
          <w:shd w:val="clear" w:color="auto" w:fill="FFFFFF"/>
        </w:rPr>
        <w:t> </w:t>
      </w:r>
      <w:r w:rsidR="00FC6AD3" w:rsidRPr="00FC6AD3">
        <w:rPr>
          <w:rFonts w:ascii="Arial" w:hAnsi="Arial" w:cs="Arial"/>
          <w:color w:val="222222"/>
        </w:rPr>
        <w:br/>
      </w:r>
      <w:r w:rsidR="00FC6AD3" w:rsidRPr="00FC6AD3">
        <w:rPr>
          <w:rFonts w:ascii="Arial" w:hAnsi="Arial" w:cs="Arial"/>
          <w:color w:val="222222"/>
          <w:shd w:val="clear" w:color="auto" w:fill="FFFFFF"/>
        </w:rPr>
        <w:t xml:space="preserve">Tables must be covered on all four sides, reaching the floor, with clean, fitted, or skirted coverings, and decorated appropriately. </w:t>
      </w:r>
      <w:r w:rsidR="004477B0">
        <w:rPr>
          <w:rFonts w:ascii="Arial" w:hAnsi="Arial" w:cs="Arial"/>
          <w:color w:val="222222"/>
          <w:shd w:val="clear" w:color="auto" w:fill="FFFFFF"/>
        </w:rPr>
        <w:t>PLASTIC OR CURVED COVERINGS ARE NOT PERMITTED</w:t>
      </w:r>
      <w:r w:rsidR="00FC6AD3" w:rsidRPr="00FC6AD3">
        <w:rPr>
          <w:rFonts w:ascii="Arial" w:hAnsi="Arial" w:cs="Arial"/>
          <w:color w:val="222222"/>
          <w:shd w:val="clear" w:color="auto" w:fill="FFFFFF"/>
        </w:rPr>
        <w:t>.</w:t>
      </w:r>
      <w:r w:rsidR="00FC6AD3" w:rsidRPr="00FC6AD3">
        <w:rPr>
          <w:rFonts w:ascii="Arial" w:hAnsi="Arial" w:cs="Arial"/>
          <w:color w:val="222222"/>
        </w:rPr>
        <w:br/>
      </w:r>
      <w:r w:rsidR="00FC6AD3" w:rsidRPr="00FC6AD3">
        <w:rPr>
          <w:rFonts w:ascii="Arial" w:hAnsi="Arial" w:cs="Arial"/>
          <w:color w:val="222222"/>
        </w:rPr>
        <w:br/>
      </w:r>
      <w:r w:rsidR="00FC6AD3" w:rsidRPr="0007413D">
        <w:rPr>
          <w:rFonts w:ascii="Arial" w:hAnsi="Arial" w:cs="Arial"/>
          <w:b/>
          <w:bCs/>
          <w:color w:val="222222"/>
          <w:shd w:val="clear" w:color="auto" w:fill="FFFFFF"/>
        </w:rPr>
        <w:t>**</w:t>
      </w:r>
      <w:proofErr w:type="gramStart"/>
      <w:r w:rsidR="00FC6AD3" w:rsidRPr="0007413D">
        <w:rPr>
          <w:rFonts w:ascii="Arial" w:hAnsi="Arial" w:cs="Arial"/>
          <w:b/>
          <w:bCs/>
          <w:color w:val="222222"/>
          <w:shd w:val="clear" w:color="auto" w:fill="FFFFFF"/>
        </w:rPr>
        <w:t>Signage:*</w:t>
      </w:r>
      <w:proofErr w:type="gramEnd"/>
      <w:r w:rsidR="00FC6AD3" w:rsidRPr="0007413D">
        <w:rPr>
          <w:rFonts w:ascii="Arial" w:hAnsi="Arial" w:cs="Arial"/>
          <w:b/>
          <w:bCs/>
          <w:color w:val="222222"/>
          <w:shd w:val="clear" w:color="auto" w:fill="FFFFFF"/>
        </w:rPr>
        <w:t>*</w:t>
      </w:r>
      <w:r w:rsidR="00FC6AD3" w:rsidRPr="00FC6AD3">
        <w:rPr>
          <w:rFonts w:ascii="Arial" w:hAnsi="Arial" w:cs="Arial"/>
          <w:color w:val="222222"/>
          <w:shd w:val="clear" w:color="auto" w:fill="FFFFFF"/>
        </w:rPr>
        <w:t> </w:t>
      </w:r>
      <w:r w:rsidR="00FC6AD3" w:rsidRPr="00FC6AD3">
        <w:rPr>
          <w:rFonts w:ascii="Arial" w:hAnsi="Arial" w:cs="Arial"/>
          <w:color w:val="222222"/>
        </w:rPr>
        <w:br/>
      </w:r>
      <w:r w:rsidR="00FC6AD3" w:rsidRPr="00FC6AD3">
        <w:rPr>
          <w:rFonts w:ascii="Arial" w:hAnsi="Arial" w:cs="Arial"/>
          <w:color w:val="222222"/>
          <w:shd w:val="clear" w:color="auto" w:fill="FFFFFF"/>
        </w:rPr>
        <w:t xml:space="preserve">Banners and signs contribute to </w:t>
      </w:r>
      <w:r w:rsidR="008421B5">
        <w:rPr>
          <w:rFonts w:ascii="Arial" w:hAnsi="Arial" w:cs="Arial"/>
          <w:color w:val="222222"/>
          <w:shd w:val="clear" w:color="auto" w:fill="FFFFFF"/>
        </w:rPr>
        <w:t xml:space="preserve">booth and </w:t>
      </w:r>
      <w:r w:rsidR="00FC6AD3" w:rsidRPr="00FC6AD3">
        <w:rPr>
          <w:rFonts w:ascii="Arial" w:hAnsi="Arial" w:cs="Arial"/>
          <w:color w:val="222222"/>
          <w:shd w:val="clear" w:color="auto" w:fill="FFFFFF"/>
        </w:rPr>
        <w:t>b</w:t>
      </w:r>
      <w:r w:rsidR="00135D39">
        <w:rPr>
          <w:rFonts w:ascii="Arial" w:hAnsi="Arial" w:cs="Arial"/>
          <w:color w:val="222222"/>
          <w:shd w:val="clear" w:color="auto" w:fill="FFFFFF"/>
        </w:rPr>
        <w:t>usiness</w:t>
      </w:r>
      <w:r w:rsidR="00FC6AD3" w:rsidRPr="00FC6AD3">
        <w:rPr>
          <w:rFonts w:ascii="Arial" w:hAnsi="Arial" w:cs="Arial"/>
          <w:color w:val="222222"/>
          <w:shd w:val="clear" w:color="auto" w:fill="FFFFFF"/>
        </w:rPr>
        <w:t xml:space="preserve"> visibility and should be professional in appearance. Pop-up banners and flags are allowed but must not exceed 8 feet in height or protrude beyond the booth space. </w:t>
      </w:r>
      <w:r w:rsidR="00CC6FEF">
        <w:rPr>
          <w:rFonts w:ascii="Arial" w:hAnsi="Arial" w:cs="Arial"/>
          <w:color w:val="222222"/>
          <w:shd w:val="clear" w:color="auto" w:fill="FFFFFF"/>
        </w:rPr>
        <w:t>Vendor</w:t>
      </w:r>
      <w:r w:rsidR="00FC6AD3" w:rsidRPr="00FC6AD3">
        <w:rPr>
          <w:rFonts w:ascii="Arial" w:hAnsi="Arial" w:cs="Arial"/>
          <w:color w:val="222222"/>
          <w:shd w:val="clear" w:color="auto" w:fill="FFFFFF"/>
        </w:rPr>
        <w:t xml:space="preserve"> signage outside the building is prohibited.</w:t>
      </w:r>
      <w:r w:rsidR="00FC6AD3" w:rsidRPr="00FC6AD3">
        <w:rPr>
          <w:rFonts w:ascii="Arial" w:hAnsi="Arial" w:cs="Arial"/>
          <w:color w:val="222222"/>
        </w:rPr>
        <w:br/>
      </w:r>
      <w:r w:rsidR="00FC6AD3" w:rsidRPr="00FC6AD3">
        <w:rPr>
          <w:rFonts w:ascii="Arial" w:hAnsi="Arial" w:cs="Arial"/>
          <w:color w:val="222222"/>
        </w:rPr>
        <w:br/>
      </w:r>
      <w:r w:rsidR="00FC6AD3" w:rsidRPr="0007413D">
        <w:rPr>
          <w:rFonts w:ascii="Arial" w:hAnsi="Arial" w:cs="Arial"/>
          <w:b/>
          <w:bCs/>
          <w:color w:val="222222"/>
          <w:shd w:val="clear" w:color="auto" w:fill="FFFFFF"/>
        </w:rPr>
        <w:t>**</w:t>
      </w:r>
      <w:proofErr w:type="gramStart"/>
      <w:r w:rsidR="00FC6AD3" w:rsidRPr="0007413D">
        <w:rPr>
          <w:rFonts w:ascii="Arial" w:hAnsi="Arial" w:cs="Arial"/>
          <w:b/>
          <w:bCs/>
          <w:color w:val="222222"/>
          <w:shd w:val="clear" w:color="auto" w:fill="FFFFFF"/>
        </w:rPr>
        <w:t>Insurance:*</w:t>
      </w:r>
      <w:proofErr w:type="gramEnd"/>
      <w:r w:rsidR="00FC6AD3" w:rsidRPr="0007413D">
        <w:rPr>
          <w:rFonts w:ascii="Arial" w:hAnsi="Arial" w:cs="Arial"/>
          <w:b/>
          <w:bCs/>
          <w:color w:val="222222"/>
          <w:shd w:val="clear" w:color="auto" w:fill="FFFFFF"/>
        </w:rPr>
        <w:t>*</w:t>
      </w:r>
      <w:r w:rsidR="00FC6AD3" w:rsidRPr="00FC6AD3">
        <w:rPr>
          <w:rFonts w:ascii="Arial" w:hAnsi="Arial" w:cs="Arial"/>
          <w:color w:val="222222"/>
          <w:shd w:val="clear" w:color="auto" w:fill="FFFFFF"/>
        </w:rPr>
        <w:t> </w:t>
      </w:r>
      <w:r w:rsidR="00FC6AD3" w:rsidRPr="00FC6AD3">
        <w:rPr>
          <w:rFonts w:ascii="Arial" w:hAnsi="Arial" w:cs="Arial"/>
          <w:color w:val="222222"/>
        </w:rPr>
        <w:br/>
      </w:r>
      <w:r w:rsidR="00FC6AD3" w:rsidRPr="00FC6AD3">
        <w:rPr>
          <w:rFonts w:ascii="Arial" w:hAnsi="Arial" w:cs="Arial"/>
          <w:color w:val="222222"/>
          <w:shd w:val="clear" w:color="auto" w:fill="FFFFFF"/>
        </w:rPr>
        <w:t xml:space="preserve">Spooner Markets provides general liability insurance for the event, excluding coverage for </w:t>
      </w:r>
      <w:r w:rsidR="00CC6FEF">
        <w:rPr>
          <w:rFonts w:ascii="Arial" w:hAnsi="Arial" w:cs="Arial"/>
          <w:color w:val="222222"/>
          <w:shd w:val="clear" w:color="auto" w:fill="FFFFFF"/>
        </w:rPr>
        <w:t>vendors</w:t>
      </w:r>
      <w:r w:rsidR="00FC6AD3" w:rsidRPr="00FC6AD3">
        <w:rPr>
          <w:rFonts w:ascii="Arial" w:hAnsi="Arial" w:cs="Arial"/>
          <w:color w:val="222222"/>
          <w:shd w:val="clear" w:color="auto" w:fill="FFFFFF"/>
        </w:rPr>
        <w:t xml:space="preserve"> exhibits, contents, visitors within </w:t>
      </w:r>
      <w:r w:rsidR="001A7D0C">
        <w:rPr>
          <w:rFonts w:ascii="Arial" w:hAnsi="Arial" w:cs="Arial"/>
          <w:color w:val="222222"/>
          <w:shd w:val="clear" w:color="auto" w:fill="FFFFFF"/>
        </w:rPr>
        <w:t>vendor</w:t>
      </w:r>
      <w:r w:rsidR="00FC6AD3" w:rsidRPr="00FC6AD3">
        <w:rPr>
          <w:rFonts w:ascii="Arial" w:hAnsi="Arial" w:cs="Arial"/>
          <w:color w:val="222222"/>
          <w:shd w:val="clear" w:color="auto" w:fill="FFFFFF"/>
        </w:rPr>
        <w:t xml:space="preserve"> spaces, or </w:t>
      </w:r>
      <w:r w:rsidR="001A7D0C">
        <w:rPr>
          <w:rFonts w:ascii="Arial" w:hAnsi="Arial" w:cs="Arial"/>
          <w:color w:val="222222"/>
          <w:shd w:val="clear" w:color="auto" w:fill="FFFFFF"/>
        </w:rPr>
        <w:t>vendor</w:t>
      </w:r>
      <w:r w:rsidR="00FC6AD3" w:rsidRPr="00FC6AD3">
        <w:rPr>
          <w:rFonts w:ascii="Arial" w:hAnsi="Arial" w:cs="Arial"/>
          <w:color w:val="222222"/>
          <w:shd w:val="clear" w:color="auto" w:fill="FFFFFF"/>
        </w:rPr>
        <w:t xml:space="preserve"> personnel. </w:t>
      </w:r>
      <w:r w:rsidR="001A7D0C">
        <w:rPr>
          <w:rFonts w:ascii="Arial" w:hAnsi="Arial" w:cs="Arial"/>
          <w:color w:val="222222"/>
          <w:shd w:val="clear" w:color="auto" w:fill="FFFFFF"/>
        </w:rPr>
        <w:t>Vendors</w:t>
      </w:r>
      <w:r w:rsidR="00FC6AD3" w:rsidRPr="00FC6AD3">
        <w:rPr>
          <w:rFonts w:ascii="Arial" w:hAnsi="Arial" w:cs="Arial"/>
          <w:color w:val="222222"/>
          <w:shd w:val="clear" w:color="auto" w:fill="FFFFFF"/>
        </w:rPr>
        <w:t xml:space="preserve"> are </w:t>
      </w:r>
      <w:r w:rsidR="0079196E">
        <w:rPr>
          <w:rFonts w:ascii="Arial" w:hAnsi="Arial" w:cs="Arial"/>
          <w:color w:val="222222"/>
          <w:shd w:val="clear" w:color="auto" w:fill="FFFFFF"/>
        </w:rPr>
        <w:lastRenderedPageBreak/>
        <w:t>encouraged</w:t>
      </w:r>
      <w:r w:rsidR="00FC6AD3" w:rsidRPr="00FC6AD3">
        <w:rPr>
          <w:rFonts w:ascii="Arial" w:hAnsi="Arial" w:cs="Arial"/>
          <w:color w:val="222222"/>
          <w:shd w:val="clear" w:color="auto" w:fill="FFFFFF"/>
        </w:rPr>
        <w:t xml:space="preserve"> to secure and maintain liability insurance at their expense.</w:t>
      </w:r>
      <w:r w:rsidR="00FC6AD3" w:rsidRPr="00FC6AD3">
        <w:rPr>
          <w:rFonts w:ascii="Arial" w:hAnsi="Arial" w:cs="Arial"/>
          <w:color w:val="222222"/>
        </w:rPr>
        <w:br/>
      </w:r>
      <w:r w:rsidR="00FC6AD3" w:rsidRPr="00FC6AD3">
        <w:rPr>
          <w:rFonts w:ascii="Arial" w:hAnsi="Arial" w:cs="Arial"/>
          <w:color w:val="222222"/>
        </w:rPr>
        <w:br/>
      </w:r>
      <w:r w:rsidR="00FC6AD3" w:rsidRPr="0007413D">
        <w:rPr>
          <w:rFonts w:ascii="Arial" w:hAnsi="Arial" w:cs="Arial"/>
          <w:b/>
          <w:bCs/>
          <w:color w:val="222222"/>
          <w:shd w:val="clear" w:color="auto" w:fill="FFFFFF"/>
        </w:rPr>
        <w:t>**Aisle Activities:**</w:t>
      </w:r>
      <w:r w:rsidR="00FC6AD3" w:rsidRPr="00FC6AD3">
        <w:rPr>
          <w:rFonts w:ascii="Arial" w:hAnsi="Arial" w:cs="Arial"/>
          <w:color w:val="222222"/>
          <w:shd w:val="clear" w:color="auto" w:fill="FFFFFF"/>
        </w:rPr>
        <w:t> </w:t>
      </w:r>
      <w:r w:rsidR="00FC6AD3" w:rsidRPr="00FC6AD3">
        <w:rPr>
          <w:rFonts w:ascii="Arial" w:hAnsi="Arial" w:cs="Arial"/>
          <w:color w:val="222222"/>
        </w:rPr>
        <w:br/>
      </w:r>
      <w:r w:rsidR="001A7D0C">
        <w:rPr>
          <w:rFonts w:ascii="Arial" w:hAnsi="Arial" w:cs="Arial"/>
          <w:color w:val="222222"/>
          <w:shd w:val="clear" w:color="auto" w:fill="FFFFFF"/>
        </w:rPr>
        <w:t xml:space="preserve">Vendors </w:t>
      </w:r>
      <w:r w:rsidR="00FC6AD3" w:rsidRPr="00FC6AD3">
        <w:rPr>
          <w:rFonts w:ascii="Arial" w:hAnsi="Arial" w:cs="Arial"/>
          <w:color w:val="222222"/>
          <w:shd w:val="clear" w:color="auto" w:fill="FFFFFF"/>
        </w:rPr>
        <w:t>must refrain from distributing samples, literature, or collecting leads in the aisles and confine such activities to their booth space.</w:t>
      </w:r>
      <w:r w:rsidR="00FC6AD3" w:rsidRPr="00FC6AD3">
        <w:rPr>
          <w:rFonts w:ascii="Arial" w:hAnsi="Arial" w:cs="Arial"/>
          <w:color w:val="222222"/>
        </w:rPr>
        <w:br/>
      </w:r>
      <w:r w:rsidR="00FC6AD3" w:rsidRPr="00FC6AD3">
        <w:rPr>
          <w:rFonts w:ascii="Arial" w:hAnsi="Arial" w:cs="Arial"/>
          <w:color w:val="222222"/>
        </w:rPr>
        <w:br/>
      </w:r>
      <w:r w:rsidR="00FC6AD3" w:rsidRPr="0007413D">
        <w:rPr>
          <w:rFonts w:ascii="Arial" w:hAnsi="Arial" w:cs="Arial"/>
          <w:b/>
          <w:bCs/>
          <w:color w:val="222222"/>
          <w:shd w:val="clear" w:color="auto" w:fill="FFFFFF"/>
        </w:rPr>
        <w:t>**Food Permits:**</w:t>
      </w:r>
      <w:r w:rsidR="00FC6AD3" w:rsidRPr="00FC6AD3">
        <w:rPr>
          <w:rFonts w:ascii="Arial" w:hAnsi="Arial" w:cs="Arial"/>
          <w:color w:val="222222"/>
          <w:shd w:val="clear" w:color="auto" w:fill="FFFFFF"/>
        </w:rPr>
        <w:t> </w:t>
      </w:r>
      <w:r w:rsidR="00FC6AD3" w:rsidRPr="00FC6AD3">
        <w:rPr>
          <w:rFonts w:ascii="Arial" w:hAnsi="Arial" w:cs="Arial"/>
          <w:color w:val="222222"/>
        </w:rPr>
        <w:br/>
      </w:r>
      <w:r w:rsidR="00FC6AD3" w:rsidRPr="00FC6AD3">
        <w:rPr>
          <w:rFonts w:ascii="Arial" w:hAnsi="Arial" w:cs="Arial"/>
          <w:color w:val="222222"/>
          <w:shd w:val="clear" w:color="auto" w:fill="FFFFFF"/>
        </w:rPr>
        <w:t>Food vendors must contact the Hamilton County Health Department for necessary permits and regulations.</w:t>
      </w:r>
      <w:r w:rsidR="00FC6AD3" w:rsidRPr="00FC6AD3">
        <w:rPr>
          <w:rFonts w:ascii="Arial" w:hAnsi="Arial" w:cs="Arial"/>
          <w:color w:val="222222"/>
        </w:rPr>
        <w:br/>
      </w:r>
      <w:r w:rsidR="00FC6AD3" w:rsidRPr="00FC6AD3">
        <w:rPr>
          <w:rFonts w:ascii="Arial" w:hAnsi="Arial" w:cs="Arial"/>
          <w:color w:val="222222"/>
        </w:rPr>
        <w:br/>
      </w:r>
      <w:r w:rsidR="00FC6AD3" w:rsidRPr="00FC6AD3">
        <w:rPr>
          <w:rFonts w:ascii="Arial" w:hAnsi="Arial" w:cs="Arial"/>
          <w:color w:val="222222"/>
          <w:shd w:val="clear" w:color="auto" w:fill="FFFFFF"/>
        </w:rPr>
        <w:t>**Hamilton County Health Department Contact Information:** </w:t>
      </w:r>
      <w:r w:rsidR="00FC6AD3" w:rsidRPr="00FC6AD3">
        <w:rPr>
          <w:rFonts w:ascii="Arial" w:hAnsi="Arial" w:cs="Arial"/>
          <w:color w:val="222222"/>
        </w:rPr>
        <w:br/>
      </w:r>
      <w:r w:rsidR="00FC6AD3" w:rsidRPr="00FC6AD3">
        <w:rPr>
          <w:rFonts w:ascii="Arial" w:hAnsi="Arial" w:cs="Arial"/>
          <w:color w:val="222222"/>
          <w:shd w:val="clear" w:color="auto" w:fill="FFFFFF"/>
        </w:rPr>
        <w:t>Location: 18030 Foundation Drive, Suite A, Noblesville, IN 46060 </w:t>
      </w:r>
      <w:r w:rsidR="00FC6AD3" w:rsidRPr="00FC6AD3">
        <w:rPr>
          <w:rFonts w:ascii="Arial" w:hAnsi="Arial" w:cs="Arial"/>
          <w:color w:val="222222"/>
        </w:rPr>
        <w:br/>
      </w:r>
      <w:r w:rsidR="00FC6AD3" w:rsidRPr="00FC6AD3">
        <w:rPr>
          <w:rFonts w:ascii="Arial" w:hAnsi="Arial" w:cs="Arial"/>
          <w:color w:val="222222"/>
          <w:shd w:val="clear" w:color="auto" w:fill="FFFFFF"/>
        </w:rPr>
        <w:t>Phone: 317-776-8500 </w:t>
      </w:r>
      <w:r w:rsidR="00FC6AD3" w:rsidRPr="00FC6AD3">
        <w:rPr>
          <w:rFonts w:ascii="Arial" w:hAnsi="Arial" w:cs="Arial"/>
          <w:color w:val="222222"/>
        </w:rPr>
        <w:br/>
      </w:r>
      <w:r w:rsidR="00FC6AD3" w:rsidRPr="00FC6AD3">
        <w:rPr>
          <w:rFonts w:ascii="Arial" w:hAnsi="Arial" w:cs="Arial"/>
          <w:color w:val="222222"/>
          <w:shd w:val="clear" w:color="auto" w:fill="FFFFFF"/>
        </w:rPr>
        <w:t>Website: </w:t>
      </w:r>
      <w:hyperlink r:id="rId7" w:tgtFrame="_blank" w:history="1">
        <w:r w:rsidR="00FC6AD3" w:rsidRPr="00FC6AD3">
          <w:rPr>
            <w:rFonts w:ascii="Arial" w:hAnsi="Arial" w:cs="Arial"/>
            <w:color w:val="1155CC"/>
            <w:u w:val="single"/>
            <w:shd w:val="clear" w:color="auto" w:fill="FFFFFF"/>
          </w:rPr>
          <w:t>www.hamiltoncounty.in.gov</w:t>
        </w:r>
      </w:hyperlink>
    </w:p>
    <w:sectPr w:rsidR="00855CAC" w:rsidRPr="002D6B25" w:rsidSect="00F1015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85F" w14:textId="77777777" w:rsidR="00F10153" w:rsidRDefault="00F10153" w:rsidP="00855CAC">
      <w:pPr>
        <w:spacing w:after="0" w:line="240" w:lineRule="auto"/>
      </w:pPr>
      <w:r>
        <w:separator/>
      </w:r>
    </w:p>
  </w:endnote>
  <w:endnote w:type="continuationSeparator" w:id="0">
    <w:p w14:paraId="6CB00532" w14:textId="77777777" w:rsidR="00F10153" w:rsidRDefault="00F10153" w:rsidP="0085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639F" w14:textId="1A147EB1" w:rsidR="00ED39B8" w:rsidRPr="00ED39B8" w:rsidRDefault="00ED39B8" w:rsidP="00ED39B8">
    <w:pPr>
      <w:pStyle w:val="Footer"/>
      <w:jc w:val="both"/>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F8B6" w14:textId="77777777" w:rsidR="00F10153" w:rsidRDefault="00F10153" w:rsidP="00855CAC">
      <w:pPr>
        <w:spacing w:after="0" w:line="240" w:lineRule="auto"/>
      </w:pPr>
      <w:r>
        <w:separator/>
      </w:r>
    </w:p>
  </w:footnote>
  <w:footnote w:type="continuationSeparator" w:id="0">
    <w:p w14:paraId="4C43F5EC" w14:textId="77777777" w:rsidR="00F10153" w:rsidRDefault="00F10153" w:rsidP="00855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B7CA8"/>
    <w:multiLevelType w:val="hybridMultilevel"/>
    <w:tmpl w:val="10BA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02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75"/>
    <w:rsid w:val="00017004"/>
    <w:rsid w:val="0006267A"/>
    <w:rsid w:val="0007413D"/>
    <w:rsid w:val="000B591F"/>
    <w:rsid w:val="000F05B2"/>
    <w:rsid w:val="000F5D32"/>
    <w:rsid w:val="0012679B"/>
    <w:rsid w:val="00135D39"/>
    <w:rsid w:val="001A7D0C"/>
    <w:rsid w:val="001D014F"/>
    <w:rsid w:val="001E266D"/>
    <w:rsid w:val="00213C5D"/>
    <w:rsid w:val="00265256"/>
    <w:rsid w:val="00265317"/>
    <w:rsid w:val="002D6B25"/>
    <w:rsid w:val="002F38BA"/>
    <w:rsid w:val="00392706"/>
    <w:rsid w:val="0043497B"/>
    <w:rsid w:val="004425CD"/>
    <w:rsid w:val="004477B0"/>
    <w:rsid w:val="004567DD"/>
    <w:rsid w:val="004700E6"/>
    <w:rsid w:val="004B179B"/>
    <w:rsid w:val="00534639"/>
    <w:rsid w:val="00596733"/>
    <w:rsid w:val="005A5C88"/>
    <w:rsid w:val="005C6512"/>
    <w:rsid w:val="005D05D8"/>
    <w:rsid w:val="0063709F"/>
    <w:rsid w:val="00742BE7"/>
    <w:rsid w:val="00746F10"/>
    <w:rsid w:val="0079196E"/>
    <w:rsid w:val="008262D8"/>
    <w:rsid w:val="008421B5"/>
    <w:rsid w:val="00855CAC"/>
    <w:rsid w:val="008E4CD8"/>
    <w:rsid w:val="00902753"/>
    <w:rsid w:val="009A701B"/>
    <w:rsid w:val="00A00454"/>
    <w:rsid w:val="00AA6BE7"/>
    <w:rsid w:val="00B47BA5"/>
    <w:rsid w:val="00B62E56"/>
    <w:rsid w:val="00B96040"/>
    <w:rsid w:val="00BA2A5A"/>
    <w:rsid w:val="00C3526F"/>
    <w:rsid w:val="00CC6FEF"/>
    <w:rsid w:val="00CE2C75"/>
    <w:rsid w:val="00D20251"/>
    <w:rsid w:val="00D52444"/>
    <w:rsid w:val="00D62F3B"/>
    <w:rsid w:val="00D96361"/>
    <w:rsid w:val="00DD53AC"/>
    <w:rsid w:val="00E74A38"/>
    <w:rsid w:val="00E850F3"/>
    <w:rsid w:val="00ED182D"/>
    <w:rsid w:val="00ED39B8"/>
    <w:rsid w:val="00F10153"/>
    <w:rsid w:val="00F33E73"/>
    <w:rsid w:val="00F343CB"/>
    <w:rsid w:val="00F572F8"/>
    <w:rsid w:val="00FC6AD3"/>
    <w:rsid w:val="00FD4DB9"/>
    <w:rsid w:val="00FE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1279B"/>
  <w15:docId w15:val="{E83836A4-4A04-415B-AFF4-6C87E98B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AC"/>
    <w:pPr>
      <w:ind w:left="720"/>
      <w:contextualSpacing/>
    </w:pPr>
  </w:style>
  <w:style w:type="character" w:styleId="Hyperlink">
    <w:name w:val="Hyperlink"/>
    <w:basedOn w:val="DefaultParagraphFont"/>
    <w:uiPriority w:val="99"/>
    <w:unhideWhenUsed/>
    <w:rsid w:val="00855CAC"/>
    <w:rPr>
      <w:color w:val="0563C1" w:themeColor="hyperlink"/>
      <w:u w:val="single"/>
    </w:rPr>
  </w:style>
  <w:style w:type="character" w:styleId="UnresolvedMention">
    <w:name w:val="Unresolved Mention"/>
    <w:basedOn w:val="DefaultParagraphFont"/>
    <w:uiPriority w:val="99"/>
    <w:semiHidden/>
    <w:unhideWhenUsed/>
    <w:rsid w:val="00855CAC"/>
    <w:rPr>
      <w:color w:val="605E5C"/>
      <w:shd w:val="clear" w:color="auto" w:fill="E1DFDD"/>
    </w:rPr>
  </w:style>
  <w:style w:type="paragraph" w:styleId="Header">
    <w:name w:val="header"/>
    <w:basedOn w:val="Normal"/>
    <w:link w:val="HeaderChar"/>
    <w:uiPriority w:val="99"/>
    <w:unhideWhenUsed/>
    <w:rsid w:val="00855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CAC"/>
  </w:style>
  <w:style w:type="paragraph" w:styleId="Footer">
    <w:name w:val="footer"/>
    <w:basedOn w:val="Normal"/>
    <w:link w:val="FooterChar"/>
    <w:uiPriority w:val="99"/>
    <w:unhideWhenUsed/>
    <w:rsid w:val="00855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amiltoncounty.i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Spooner</dc:creator>
  <cp:keywords/>
  <dc:description/>
  <cp:lastModifiedBy>Sherry Spooner</cp:lastModifiedBy>
  <cp:revision>58</cp:revision>
  <cp:lastPrinted>2024-02-08T19:27:00Z</cp:lastPrinted>
  <dcterms:created xsi:type="dcterms:W3CDTF">2023-12-12T01:28:00Z</dcterms:created>
  <dcterms:modified xsi:type="dcterms:W3CDTF">2024-03-01T01:26:00Z</dcterms:modified>
</cp:coreProperties>
</file>